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0FA22E4" w:rsidR="001F141D" w:rsidRPr="003A0929" w:rsidRDefault="0068783D" w:rsidP="00AD7403">
            <w:pPr>
              <w:pStyle w:val="Default0"/>
              <w:rPr>
                <w:b/>
              </w:rPr>
            </w:pPr>
            <w:r w:rsidRPr="0068783D">
              <w:rPr>
                <w:b/>
                <w:bCs/>
                <w:sz w:val="22"/>
                <w:szCs w:val="22"/>
              </w:rPr>
              <w:t>Prodloužení HW a SW podpory systému ochrany perimetru počítačové sítě FortiGate a systém pokročilé ochrany před škodlivým kódem FortiSandbox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65655E06" w:rsidR="001F141D" w:rsidRPr="003A0929" w:rsidRDefault="0068783D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Zjednodušené podlimitní řízení, </w:t>
            </w:r>
            <w:r w:rsidR="001F141D"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D76CB0C" w:rsidR="001F141D" w:rsidRPr="003A0929" w:rsidRDefault="0068783D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15A15C3" w:rsidR="001F141D" w:rsidRPr="003A0929" w:rsidRDefault="0068783D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61FB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E1144"/>
    <w:rsid w:val="005F6AA3"/>
    <w:rsid w:val="00623093"/>
    <w:rsid w:val="00684BA5"/>
    <w:rsid w:val="0068783D"/>
    <w:rsid w:val="006D5F33"/>
    <w:rsid w:val="00720DAE"/>
    <w:rsid w:val="0072252F"/>
    <w:rsid w:val="00761581"/>
    <w:rsid w:val="00790FA0"/>
    <w:rsid w:val="007A1A9B"/>
    <w:rsid w:val="008C5E4C"/>
    <w:rsid w:val="009937A4"/>
    <w:rsid w:val="00997E0D"/>
    <w:rsid w:val="009A6A9B"/>
    <w:rsid w:val="009B0077"/>
    <w:rsid w:val="009F0DEF"/>
    <w:rsid w:val="00A96168"/>
    <w:rsid w:val="00AD7403"/>
    <w:rsid w:val="00AF4038"/>
    <w:rsid w:val="00B546C0"/>
    <w:rsid w:val="00B54DAD"/>
    <w:rsid w:val="00B62FEF"/>
    <w:rsid w:val="00BF4048"/>
    <w:rsid w:val="00C62252"/>
    <w:rsid w:val="00CB54FC"/>
    <w:rsid w:val="00CE6888"/>
    <w:rsid w:val="00D06137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2021-06-16T09:28:00Z</dcterms:created>
  <dcterms:modified xsi:type="dcterms:W3CDTF">2025-01-13T20:15:00Z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